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5668" w14:textId="77777777" w:rsidR="00322D75" w:rsidRDefault="00322D75" w:rsidP="00322D75">
      <w:pPr>
        <w:jc w:val="center"/>
        <w:rPr>
          <w:rFonts w:ascii="Arial" w:hAnsi="Arial" w:cs="Arial"/>
          <w:b/>
          <w:color w:val="222222"/>
          <w:shd w:val="clear" w:color="auto" w:fill="FFFFFF"/>
        </w:rPr>
      </w:pPr>
      <w:r>
        <w:rPr>
          <w:rFonts w:ascii="Arial" w:hAnsi="Arial" w:cs="Arial"/>
          <w:b/>
          <w:color w:val="222222"/>
          <w:shd w:val="clear" w:color="auto" w:fill="FFFFFF"/>
        </w:rPr>
        <w:t>NJROTC CADET HIGHER EDUCATION</w:t>
      </w:r>
    </w:p>
    <w:p w14:paraId="01D3D4A9" w14:textId="77777777" w:rsidR="00322D75" w:rsidRDefault="00322D75" w:rsidP="00322D75">
      <w:pPr>
        <w:jc w:val="center"/>
        <w:rPr>
          <w:rFonts w:ascii="Arial" w:hAnsi="Arial" w:cs="Arial"/>
          <w:b/>
          <w:color w:val="222222"/>
          <w:shd w:val="clear" w:color="auto" w:fill="FFFFFF"/>
        </w:rPr>
      </w:pPr>
      <w:r w:rsidRPr="00322D75">
        <w:rPr>
          <w:rFonts w:ascii="Arial" w:hAnsi="Arial" w:cs="Arial"/>
          <w:b/>
          <w:color w:val="222222"/>
          <w:shd w:val="clear" w:color="auto" w:fill="FFFFFF"/>
        </w:rPr>
        <w:t>SAT AND ACT ONLINE COURSE</w:t>
      </w:r>
    </w:p>
    <w:p w14:paraId="36921B0E" w14:textId="77777777" w:rsidR="00322D75" w:rsidRDefault="00322D75">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1. The Navy JROTC is continuing an important program designed to increase our cadets' opportunities for higher education.  To help accomplish that goal, we are continuing the internet based Online SAT and ACT preparation course at no cost to participating cadets.  The course will better prepare students to take the SAT or ACT and attain a competitive score.  Cadets will learn test-taking strategies in order to improve scores on the SAT/ACT and on other standardized tests, including those mandated by the "No Child Left Behind" Act.</w:t>
      </w:r>
      <w:r>
        <w:rPr>
          <w:rFonts w:ascii="Arial" w:hAnsi="Arial" w:cs="Arial"/>
          <w:color w:val="222222"/>
        </w:rPr>
        <w:br/>
      </w:r>
      <w:r>
        <w:rPr>
          <w:rFonts w:ascii="Arial" w:hAnsi="Arial" w:cs="Arial"/>
          <w:color w:val="222222"/>
        </w:rPr>
        <w:br/>
      </w:r>
      <w:r>
        <w:rPr>
          <w:rFonts w:ascii="Arial" w:hAnsi="Arial" w:cs="Arial"/>
          <w:color w:val="222222"/>
          <w:shd w:val="clear" w:color="auto" w:fill="FFFFFF"/>
        </w:rPr>
        <w:t>2. This course is being offered to motivated cadets who demonstrate a resolve to complete the course of instruction and improve their standardized test results.  Results from previous years demonstrate that parental involvement and instructor monitoring of progress were prime factors in successful completion.  Instructors shall ensure that parents/guardians of cadets are notified that their cadet is participating. .</w:t>
      </w:r>
      <w:r>
        <w:rPr>
          <w:rFonts w:ascii="Arial" w:hAnsi="Arial" w:cs="Arial"/>
          <w:color w:val="222222"/>
        </w:rPr>
        <w:br/>
      </w:r>
      <w:r>
        <w:rPr>
          <w:rFonts w:ascii="Arial" w:hAnsi="Arial" w:cs="Arial"/>
          <w:color w:val="222222"/>
        </w:rPr>
        <w:br/>
      </w:r>
      <w:r>
        <w:rPr>
          <w:rFonts w:ascii="Arial" w:hAnsi="Arial" w:cs="Arial"/>
          <w:color w:val="222222"/>
          <w:shd w:val="clear" w:color="auto" w:fill="FFFFFF"/>
        </w:rPr>
        <w:t>3. Internet access is required to participate.  Cadets will access the course as follows:  </w:t>
      </w:r>
      <w:hyperlink r:id="rId4" w:tgtFrame="_blank" w:history="1">
        <w:r>
          <w:rPr>
            <w:rStyle w:val="Hyperlink"/>
            <w:rFonts w:ascii="Arial" w:hAnsi="Arial" w:cs="Arial"/>
            <w:color w:val="1155CC"/>
            <w:shd w:val="clear" w:color="auto" w:fill="FFFFFF"/>
          </w:rPr>
          <w:t>http://jrotccollegeprep.com/</w:t>
        </w:r>
      </w:hyperlink>
      <w:r>
        <w:rPr>
          <w:rFonts w:ascii="Arial" w:hAnsi="Arial" w:cs="Arial"/>
          <w:color w:val="222222"/>
          <w:shd w:val="clear" w:color="auto" w:fill="FFFFFF"/>
        </w:rPr>
        <w:t>&lt;</w:t>
      </w:r>
      <w:hyperlink r:id="rId5" w:tgtFrame="_blank" w:history="1">
        <w:r>
          <w:rPr>
            <w:rStyle w:val="Hyperlink"/>
            <w:rFonts w:ascii="Arial" w:hAnsi="Arial" w:cs="Arial"/>
            <w:color w:val="1155CC"/>
            <w:shd w:val="clear" w:color="auto" w:fill="FFFFFF"/>
          </w:rPr>
          <w:t>http://jrotccollegeprep.com/</w:t>
        </w:r>
      </w:hyperlink>
      <w:r>
        <w:rPr>
          <w:rFonts w:ascii="Arial" w:hAnsi="Arial" w:cs="Arial"/>
          <w:color w:val="222222"/>
          <w:shd w:val="clear" w:color="auto" w:fill="FFFFFF"/>
        </w:rPr>
        <w:t>&gt; . Cadets can register for the SAT or ACT prep course, but not both.</w:t>
      </w:r>
      <w:r>
        <w:rPr>
          <w:rFonts w:ascii="Arial" w:hAnsi="Arial" w:cs="Arial"/>
          <w:color w:val="222222"/>
        </w:rPr>
        <w:br/>
      </w:r>
      <w:r>
        <w:rPr>
          <w:rFonts w:ascii="Arial" w:hAnsi="Arial" w:cs="Arial"/>
          <w:color w:val="222222"/>
        </w:rPr>
        <w:br/>
      </w:r>
      <w:r>
        <w:rPr>
          <w:rFonts w:ascii="Arial" w:hAnsi="Arial" w:cs="Arial"/>
          <w:color w:val="222222"/>
          <w:shd w:val="clear" w:color="auto" w:fill="FFFFFF"/>
        </w:rPr>
        <w:t>NOTE:  Instructors should obtain and store cadet user names and passwords in case cadets forget/lose their information. Cadets who have previously registered and are continuing the program remain registered for 365 days from initial registration.</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4. To ensure completion and maximum benefit of the program, instructors will be given access to the accounts at their unit to monitor cadets' progress.  Basically, the information for instructor log on for the </w:t>
      </w:r>
      <w:proofErr w:type="spellStart"/>
      <w:r>
        <w:rPr>
          <w:rFonts w:ascii="Arial" w:hAnsi="Arial" w:cs="Arial"/>
          <w:color w:val="222222"/>
          <w:shd w:val="clear" w:color="auto" w:fill="FFFFFF"/>
        </w:rPr>
        <w:t>jrotc</w:t>
      </w:r>
      <w:proofErr w:type="spellEnd"/>
      <w:r>
        <w:rPr>
          <w:rFonts w:ascii="Arial" w:hAnsi="Arial" w:cs="Arial"/>
          <w:color w:val="222222"/>
          <w:shd w:val="clear" w:color="auto" w:fill="FFFFFF"/>
        </w:rPr>
        <w:t xml:space="preserve"> college prep web site follows. </w:t>
      </w:r>
    </w:p>
    <w:p w14:paraId="79759BE4" w14:textId="59A336B5" w:rsidR="00322D75" w:rsidRPr="00C63C6A" w:rsidRDefault="00322D75" w:rsidP="00322D75">
      <w:pPr>
        <w:rPr>
          <w:rFonts w:ascii="Arial" w:hAnsi="Arial" w:cs="Arial"/>
          <w:color w:val="222222"/>
          <w:shd w:val="clear" w:color="auto" w:fill="FFFFFF"/>
        </w:rPr>
      </w:pPr>
      <w:r>
        <w:rPr>
          <w:rFonts w:ascii="Arial" w:hAnsi="Arial" w:cs="Arial"/>
          <w:color w:val="222222"/>
          <w:shd w:val="clear" w:color="auto" w:fill="FFFFFF"/>
        </w:rPr>
        <w:t>5. The SNSI will recognize cadets completing the course with the Academic Ribbon or device for a subsequent award as appropriate in accordance with the Cadet Field Manual.  Other incentives/recognition may be added locally by the SNSI at his/her discretion.</w:t>
      </w:r>
      <w:bookmarkStart w:id="0" w:name="_GoBack"/>
      <w:bookmarkEnd w:id="0"/>
    </w:p>
    <w:sectPr w:rsidR="00322D75" w:rsidRPr="00C6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75"/>
    <w:rsid w:val="00322D75"/>
    <w:rsid w:val="00C63C6A"/>
    <w:rsid w:val="00CE7173"/>
    <w:rsid w:val="00EE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27F7"/>
  <w15:chartTrackingRefBased/>
  <w15:docId w15:val="{3BF445CE-95C4-498C-B237-D42E0D40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2D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rotccollegeprep.com/" TargetMode="External"/><Relationship Id="rId4" Type="http://schemas.openxmlformats.org/officeDocument/2006/relationships/hyperlink" Target="http://jrotccollegepr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Norfolk Public Schools</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Houser</dc:creator>
  <cp:keywords/>
  <dc:description/>
  <cp:lastModifiedBy>Jason Houser</cp:lastModifiedBy>
  <cp:revision>2</cp:revision>
  <dcterms:created xsi:type="dcterms:W3CDTF">2019-08-14T00:14:00Z</dcterms:created>
  <dcterms:modified xsi:type="dcterms:W3CDTF">2019-08-14T00:14:00Z</dcterms:modified>
</cp:coreProperties>
</file>